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4334" w14:textId="7C99D9FC" w:rsidR="00EA25E3" w:rsidRPr="00EA25E3" w:rsidRDefault="2033B1A1" w:rsidP="6F37A2EE">
      <w:pPr>
        <w:rPr>
          <w:rFonts w:eastAsia="Gill Sans MT"/>
          <w:sz w:val="28"/>
          <w:szCs w:val="28"/>
          <w:lang w:val="en-US"/>
        </w:rPr>
      </w:pPr>
      <w:r w:rsidRPr="00435935">
        <w:rPr>
          <w:rFonts w:ascii="Gill Sans MT" w:eastAsia="Gill Sans MT" w:hAnsi="Gill Sans MT" w:cs="Gill Sans MT"/>
          <w:b/>
          <w:bCs/>
          <w:color w:val="252A2F"/>
          <w:sz w:val="28"/>
          <w:szCs w:val="28"/>
          <w:lang w:val="en-US"/>
        </w:rPr>
        <w:t>Environmental Sustainability Guide for ACCESS Assembly</w:t>
      </w:r>
      <w:r w:rsidRPr="00435935">
        <w:rPr>
          <w:rFonts w:ascii="Gill Sans MT" w:eastAsia="Gill Sans MT" w:hAnsi="Gill Sans MT" w:cs="Gill Sans MT"/>
          <w:b/>
          <w:bCs/>
          <w:color w:val="252A2F"/>
          <w:sz w:val="28"/>
          <w:szCs w:val="28"/>
          <w:lang w:val="en-US"/>
        </w:rPr>
        <w:tab/>
      </w:r>
      <w:r w:rsidRPr="00435935">
        <w:rPr>
          <w:rFonts w:ascii="Gill Sans MT" w:eastAsia="Gill Sans MT" w:hAnsi="Gill Sans MT" w:cs="Gill Sans MT"/>
          <w:b/>
          <w:bCs/>
          <w:color w:val="252A2F"/>
          <w:sz w:val="28"/>
          <w:szCs w:val="28"/>
          <w:lang w:val="en-US"/>
        </w:rPr>
        <w:tab/>
      </w:r>
      <w:r w:rsidRPr="00435935">
        <w:rPr>
          <w:sz w:val="28"/>
          <w:szCs w:val="28"/>
        </w:rPr>
        <w:tab/>
      </w:r>
      <w:r w:rsidRPr="00435935">
        <w:rPr>
          <w:sz w:val="28"/>
          <w:szCs w:val="28"/>
        </w:rPr>
        <w:tab/>
      </w:r>
      <w:r w:rsidRPr="00435935">
        <w:rPr>
          <w:sz w:val="28"/>
          <w:szCs w:val="28"/>
        </w:rPr>
        <w:tab/>
      </w:r>
      <w:r w:rsidRPr="00435935">
        <w:rPr>
          <w:sz w:val="28"/>
          <w:szCs w:val="28"/>
        </w:rPr>
        <w:tab/>
      </w:r>
      <w:r w:rsidRPr="00435935">
        <w:rPr>
          <w:sz w:val="28"/>
          <w:szCs w:val="28"/>
        </w:rPr>
        <w:tab/>
      </w:r>
      <w:r w:rsidRPr="00435935">
        <w:rPr>
          <w:sz w:val="28"/>
          <w:szCs w:val="28"/>
        </w:rPr>
        <w:tab/>
      </w:r>
      <w:r w:rsidRPr="00435935">
        <w:rPr>
          <w:sz w:val="28"/>
          <w:szCs w:val="28"/>
        </w:rPr>
        <w:tab/>
      </w:r>
    </w:p>
    <w:p w14:paraId="44A89BEA" w14:textId="67C24A35" w:rsidR="68C8A36E" w:rsidRDefault="7353E176" w:rsidP="6F37A2EE">
      <w:pPr>
        <w:rPr>
          <w:rFonts w:ascii="Gill Sans MT" w:eastAsia="Gill Sans MT" w:hAnsi="Gill Sans MT" w:cs="Gill Sans MT"/>
          <w:b/>
          <w:bCs/>
          <w:color w:val="252A2F"/>
          <w:lang w:val="en-US"/>
        </w:rPr>
      </w:pPr>
      <w:r w:rsidRPr="6F37A2EE">
        <w:rPr>
          <w:rFonts w:ascii="Gill Sans MT" w:eastAsia="Gill Sans MT" w:hAnsi="Gill Sans MT" w:cs="Gill Sans MT"/>
          <w:b/>
          <w:bCs/>
          <w:color w:val="252A2F"/>
          <w:lang w:val="en-US"/>
        </w:rPr>
        <w:t>Catering</w:t>
      </w:r>
    </w:p>
    <w:p w14:paraId="5679AC39" w14:textId="13257CF8" w:rsidR="68C8A36E" w:rsidRDefault="0093B014" w:rsidP="6F37A2EE">
      <w:pPr>
        <w:rPr>
          <w:rFonts w:ascii="Gill Sans MT" w:eastAsia="Gill Sans MT" w:hAnsi="Gill Sans MT" w:cs="Gill Sans MT"/>
          <w:color w:val="252A2F"/>
          <w:lang w:val="en-US"/>
        </w:rPr>
      </w:pPr>
      <w:r w:rsidRPr="6F37A2EE">
        <w:rPr>
          <w:rFonts w:ascii="Gill Sans MT" w:eastAsia="Gill Sans MT" w:hAnsi="Gill Sans MT" w:cs="Gill Sans MT"/>
          <w:color w:val="252A2F"/>
          <w:lang w:val="en-US"/>
        </w:rPr>
        <w:t>T</w:t>
      </w:r>
      <w:r w:rsidR="6B4DAB76" w:rsidRPr="6F37A2EE">
        <w:rPr>
          <w:rFonts w:ascii="Gill Sans MT" w:eastAsia="Gill Sans MT" w:hAnsi="Gill Sans MT" w:cs="Gill Sans MT"/>
          <w:color w:val="252A2F"/>
          <w:lang w:val="en-US"/>
        </w:rPr>
        <w:t>h</w:t>
      </w:r>
      <w:r w:rsidRPr="6F37A2EE">
        <w:rPr>
          <w:rFonts w:ascii="Gill Sans MT" w:eastAsia="Gill Sans MT" w:hAnsi="Gill Sans MT" w:cs="Gill Sans MT"/>
          <w:color w:val="252A2F"/>
          <w:lang w:val="en-US"/>
        </w:rPr>
        <w:t xml:space="preserve">e University Catering and Retail Services </w:t>
      </w:r>
      <w:r w:rsidR="00530B7E" w:rsidRPr="6F37A2EE">
        <w:rPr>
          <w:rFonts w:ascii="Gill Sans MT" w:eastAsia="Gill Sans MT" w:hAnsi="Gill Sans MT" w:cs="Gill Sans MT"/>
          <w:color w:val="252A2F"/>
          <w:lang w:val="en-US"/>
        </w:rPr>
        <w:t>Team</w:t>
      </w:r>
      <w:r w:rsidRPr="6F37A2EE">
        <w:rPr>
          <w:rFonts w:ascii="Gill Sans MT" w:eastAsia="Gill Sans MT" w:hAnsi="Gill Sans MT" w:cs="Gill Sans MT"/>
          <w:color w:val="252A2F"/>
          <w:lang w:val="en-US"/>
        </w:rPr>
        <w:t xml:space="preserve"> take their responsibilities to the environment very seriously. </w:t>
      </w:r>
    </w:p>
    <w:p w14:paraId="7FB74293" w14:textId="535A5118" w:rsidR="634AF388" w:rsidRDefault="61AA4388" w:rsidP="6F37A2EE">
      <w:pPr>
        <w:shd w:val="clear" w:color="auto" w:fill="FFFFFF" w:themeFill="background1"/>
        <w:spacing w:after="150"/>
        <w:rPr>
          <w:rFonts w:ascii="Gill Sans MT" w:eastAsia="Gill Sans MT" w:hAnsi="Gill Sans MT" w:cs="Gill Sans MT"/>
          <w:color w:val="252A2F"/>
          <w:lang w:val="en-US"/>
        </w:rPr>
      </w:pPr>
      <w:r w:rsidRPr="6F37A2EE">
        <w:rPr>
          <w:rFonts w:ascii="Gill Sans MT" w:eastAsia="Gill Sans MT" w:hAnsi="Gill Sans MT" w:cs="Gill Sans MT"/>
          <w:color w:val="252A2F"/>
          <w:lang w:val="en-US"/>
        </w:rPr>
        <w:t xml:space="preserve">One of </w:t>
      </w:r>
      <w:r w:rsidR="169FA1B4" w:rsidRPr="6F37A2EE">
        <w:rPr>
          <w:rFonts w:ascii="Gill Sans MT" w:eastAsia="Gill Sans MT" w:hAnsi="Gill Sans MT" w:cs="Gill Sans MT"/>
          <w:color w:val="252A2F"/>
          <w:lang w:val="en-US"/>
        </w:rPr>
        <w:t>their</w:t>
      </w:r>
      <w:r w:rsidRPr="6F37A2EE">
        <w:rPr>
          <w:rFonts w:ascii="Gill Sans MT" w:eastAsia="Gill Sans MT" w:hAnsi="Gill Sans MT" w:cs="Gill Sans MT"/>
          <w:color w:val="252A2F"/>
          <w:lang w:val="en-US"/>
        </w:rPr>
        <w:t xml:space="preserve"> most recent achievements includes switching to electric vehicles for </w:t>
      </w:r>
      <w:r w:rsidR="3FA31CD0" w:rsidRPr="6F37A2EE">
        <w:rPr>
          <w:rFonts w:ascii="Gill Sans MT" w:eastAsia="Gill Sans MT" w:hAnsi="Gill Sans MT" w:cs="Gill Sans MT"/>
          <w:color w:val="252A2F"/>
          <w:lang w:val="en-US"/>
        </w:rPr>
        <w:t xml:space="preserve">their </w:t>
      </w:r>
      <w:r w:rsidRPr="6F37A2EE">
        <w:rPr>
          <w:rFonts w:ascii="Gill Sans MT" w:eastAsia="Gill Sans MT" w:hAnsi="Gill Sans MT" w:cs="Gill Sans MT"/>
          <w:color w:val="252A2F"/>
          <w:lang w:val="en-US"/>
        </w:rPr>
        <w:t xml:space="preserve">delivered food service, which has </w:t>
      </w:r>
      <w:r w:rsidR="68F9AEBB" w:rsidRPr="6F37A2EE">
        <w:rPr>
          <w:rFonts w:ascii="Gill Sans MT" w:eastAsia="Gill Sans MT" w:hAnsi="Gill Sans MT" w:cs="Gill Sans MT"/>
          <w:color w:val="252A2F"/>
          <w:lang w:val="en-US"/>
        </w:rPr>
        <w:t xml:space="preserve">led to </w:t>
      </w:r>
      <w:r w:rsidRPr="6F37A2EE">
        <w:rPr>
          <w:rFonts w:ascii="Gill Sans MT" w:eastAsia="Gill Sans MT" w:hAnsi="Gill Sans MT" w:cs="Gill Sans MT"/>
          <w:color w:val="252A2F"/>
          <w:lang w:val="en-US"/>
        </w:rPr>
        <w:t>a drastic reduction in emissions.</w:t>
      </w:r>
    </w:p>
    <w:p w14:paraId="3B6A4C43" w14:textId="16088192" w:rsidR="634AF388" w:rsidRPr="00E27D9A" w:rsidRDefault="61AA4388" w:rsidP="6F37A2EE">
      <w:pPr>
        <w:shd w:val="clear" w:color="auto" w:fill="FFFFFF" w:themeFill="background1"/>
        <w:spacing w:after="150"/>
        <w:rPr>
          <w:rFonts w:ascii="Gill Sans MT" w:eastAsia="Gill Sans MT" w:hAnsi="Gill Sans MT" w:cs="Gill Sans MT"/>
          <w:color w:val="252A2F"/>
          <w:lang w:val="en-US"/>
        </w:rPr>
      </w:pPr>
      <w:r w:rsidRPr="6F37A2EE">
        <w:rPr>
          <w:rFonts w:ascii="Gill Sans MT" w:eastAsia="Gill Sans MT" w:hAnsi="Gill Sans MT" w:cs="Gill Sans MT"/>
          <w:color w:val="252A2F"/>
          <w:lang w:val="en-US"/>
        </w:rPr>
        <w:t xml:space="preserve">As well as working hard to ensure that </w:t>
      </w:r>
      <w:r w:rsidR="488DFED3" w:rsidRPr="6F37A2EE">
        <w:rPr>
          <w:rFonts w:ascii="Gill Sans MT" w:eastAsia="Gill Sans MT" w:hAnsi="Gill Sans MT" w:cs="Gill Sans MT"/>
          <w:color w:val="252A2F"/>
          <w:lang w:val="en-US"/>
        </w:rPr>
        <w:t xml:space="preserve">their </w:t>
      </w:r>
      <w:r w:rsidRPr="6F37A2EE">
        <w:rPr>
          <w:rFonts w:ascii="Gill Sans MT" w:eastAsia="Gill Sans MT" w:hAnsi="Gill Sans MT" w:cs="Gill Sans MT"/>
          <w:color w:val="252A2F"/>
          <w:lang w:val="en-US"/>
        </w:rPr>
        <w:t xml:space="preserve">daily practices are as sustainable as possible, </w:t>
      </w:r>
      <w:r w:rsidR="153D0C27" w:rsidRPr="00E27D9A">
        <w:rPr>
          <w:rFonts w:ascii="Gill Sans MT" w:eastAsia="Gill Sans MT" w:hAnsi="Gill Sans MT" w:cs="Gill Sans MT"/>
          <w:color w:val="252A2F"/>
          <w:lang w:val="en-US"/>
        </w:rPr>
        <w:t>the</w:t>
      </w:r>
      <w:r w:rsidR="1A34F67D" w:rsidRPr="00E27D9A">
        <w:rPr>
          <w:rFonts w:ascii="Gill Sans MT" w:eastAsia="Gill Sans MT" w:hAnsi="Gill Sans MT" w:cs="Gill Sans MT"/>
          <w:color w:val="252A2F"/>
          <w:lang w:val="en-US"/>
        </w:rPr>
        <w:t xml:space="preserve"> Team </w:t>
      </w:r>
      <w:r w:rsidRPr="00E27D9A">
        <w:rPr>
          <w:rFonts w:ascii="Gill Sans MT" w:eastAsia="Gill Sans MT" w:hAnsi="Gill Sans MT" w:cs="Gill Sans MT"/>
          <w:color w:val="252A2F"/>
          <w:lang w:val="en-US"/>
        </w:rPr>
        <w:t xml:space="preserve">have made the following </w:t>
      </w:r>
      <w:hyperlink r:id="rId8">
        <w:r w:rsidRPr="00530B7E">
          <w:rPr>
            <w:rStyle w:val="Hyperlink"/>
            <w:rFonts w:ascii="Gill Sans MT" w:eastAsia="Gill Sans MT" w:hAnsi="Gill Sans MT" w:cs="Gill Sans MT"/>
          </w:rPr>
          <w:t>environmental commitments</w:t>
        </w:r>
      </w:hyperlink>
      <w:r w:rsidRPr="00530B7E">
        <w:rPr>
          <w:rStyle w:val="Hyperlink"/>
          <w:rFonts w:ascii="Arial" w:hAnsi="Arial" w:cs="Arial"/>
        </w:rPr>
        <w:t>‌</w:t>
      </w:r>
      <w:r w:rsidRPr="00E27D9A">
        <w:rPr>
          <w:rFonts w:ascii="Gill Sans MT" w:eastAsia="Gill Sans MT" w:hAnsi="Gill Sans MT" w:cs="Gill Sans MT"/>
          <w:color w:val="252A2F"/>
          <w:lang w:val="en-US"/>
        </w:rPr>
        <w:t>:</w:t>
      </w:r>
    </w:p>
    <w:p w14:paraId="66CAAC61" w14:textId="7C8C8EAB" w:rsidR="00C62316" w:rsidRPr="00C62316" w:rsidRDefault="00783419" w:rsidP="00C62316">
      <w:pPr>
        <w:pStyle w:val="ListParagraph"/>
        <w:numPr>
          <w:ilvl w:val="0"/>
          <w:numId w:val="3"/>
        </w:numPr>
        <w:shd w:val="clear" w:color="auto" w:fill="FFFFFF" w:themeFill="background1"/>
        <w:spacing w:after="150"/>
        <w:rPr>
          <w:rFonts w:ascii="Gill Sans MT" w:eastAsia="Gill Sans MT" w:hAnsi="Gill Sans MT" w:cs="Gill Sans MT"/>
          <w:color w:val="252A2F"/>
          <w:lang w:val="en-US"/>
        </w:rPr>
      </w:pPr>
      <w:r>
        <w:rPr>
          <w:rFonts w:ascii="Gill Sans MT" w:eastAsia="Gill Sans MT" w:hAnsi="Gill Sans MT" w:cs="Gill Sans MT"/>
          <w:color w:val="252A2F"/>
        </w:rPr>
        <w:t>To d</w:t>
      </w:r>
      <w:r w:rsidR="00AD1EA7" w:rsidRPr="00E27D9A">
        <w:rPr>
          <w:rFonts w:ascii="Gill Sans MT" w:eastAsia="Gill Sans MT" w:hAnsi="Gill Sans MT" w:cs="Gill Sans MT"/>
          <w:color w:val="252A2F"/>
        </w:rPr>
        <w:t>evelop a </w:t>
      </w:r>
      <w:hyperlink r:id="rId9" w:history="1">
        <w:r w:rsidR="00AD1EA7" w:rsidRPr="00E27D9A">
          <w:rPr>
            <w:rStyle w:val="Hyperlink"/>
            <w:rFonts w:ascii="Gill Sans MT" w:eastAsia="Gill Sans MT" w:hAnsi="Gill Sans MT" w:cs="Gill Sans MT"/>
          </w:rPr>
          <w:t>Kitchen Garden</w:t>
        </w:r>
      </w:hyperlink>
      <w:r w:rsidR="00AD1EA7" w:rsidRPr="00E27D9A">
        <w:rPr>
          <w:rFonts w:ascii="Gill Sans MT" w:eastAsia="Gill Sans MT" w:hAnsi="Gill Sans MT" w:cs="Gill Sans MT"/>
          <w:color w:val="252A2F"/>
        </w:rPr>
        <w:t> with the University Grounds Team</w:t>
      </w:r>
    </w:p>
    <w:p w14:paraId="66C8D7AC" w14:textId="77777777" w:rsidR="00C62316" w:rsidRPr="00C62316" w:rsidRDefault="61AA4388" w:rsidP="00C62316">
      <w:pPr>
        <w:pStyle w:val="ListParagraph"/>
        <w:numPr>
          <w:ilvl w:val="0"/>
          <w:numId w:val="3"/>
        </w:numPr>
        <w:shd w:val="clear" w:color="auto" w:fill="FFFFFF" w:themeFill="background1"/>
        <w:spacing w:after="150"/>
        <w:rPr>
          <w:rStyle w:val="Hyperlink"/>
          <w:rFonts w:ascii="Gill Sans MT" w:eastAsia="Gill Sans MT" w:hAnsi="Gill Sans MT" w:cs="Gill Sans MT"/>
          <w:color w:val="252A2F"/>
          <w:u w:val="none"/>
          <w:lang w:val="en-US"/>
        </w:rPr>
      </w:pPr>
      <w:r w:rsidRPr="00C62316">
        <w:rPr>
          <w:rFonts w:ascii="Gill Sans MT" w:eastAsia="Gill Sans MT" w:hAnsi="Gill Sans MT" w:cs="Gill Sans MT"/>
          <w:color w:val="252A2F"/>
          <w:lang w:val="en-US"/>
        </w:rPr>
        <w:t xml:space="preserve">To </w:t>
      </w:r>
      <w:r w:rsidR="095176A9" w:rsidRPr="00C62316">
        <w:rPr>
          <w:rFonts w:ascii="Gill Sans MT" w:eastAsia="Gill Sans MT" w:hAnsi="Gill Sans MT" w:cs="Gill Sans MT"/>
          <w:color w:val="252A2F"/>
          <w:lang w:val="en-US"/>
        </w:rPr>
        <w:t>adhere</w:t>
      </w:r>
      <w:r w:rsidRPr="00C62316">
        <w:rPr>
          <w:rFonts w:ascii="Gill Sans MT" w:eastAsia="Gill Sans MT" w:hAnsi="Gill Sans MT" w:cs="Gill Sans MT"/>
          <w:color w:val="252A2F"/>
          <w:lang w:val="en-US"/>
        </w:rPr>
        <w:t xml:space="preserve"> to the University </w:t>
      </w:r>
      <w:hyperlink r:id="rId10">
        <w:r w:rsidRPr="00C62316">
          <w:rPr>
            <w:rStyle w:val="Hyperlink"/>
            <w:rFonts w:ascii="Gill Sans MT" w:eastAsia="Gill Sans MT" w:hAnsi="Gill Sans MT" w:cs="Gill Sans MT"/>
          </w:rPr>
          <w:t>Sustainable Food Policy</w:t>
        </w:r>
      </w:hyperlink>
    </w:p>
    <w:p w14:paraId="317EC075" w14:textId="1A87CCCF" w:rsidR="634AF388" w:rsidRPr="00C62316" w:rsidRDefault="634AF388" w:rsidP="00C62316">
      <w:pPr>
        <w:pStyle w:val="ListParagraph"/>
        <w:numPr>
          <w:ilvl w:val="0"/>
          <w:numId w:val="3"/>
        </w:numPr>
        <w:shd w:val="clear" w:color="auto" w:fill="FFFFFF" w:themeFill="background1"/>
        <w:spacing w:after="150"/>
        <w:rPr>
          <w:rFonts w:ascii="Gill Sans MT" w:eastAsia="Gill Sans MT" w:hAnsi="Gill Sans MT" w:cs="Gill Sans MT"/>
          <w:color w:val="252A2F"/>
          <w:lang w:val="en-US"/>
        </w:rPr>
      </w:pPr>
      <w:r w:rsidRPr="00C62316">
        <w:rPr>
          <w:rFonts w:ascii="Gill Sans MT" w:eastAsia="Gill Sans MT" w:hAnsi="Gill Sans MT" w:cs="Gill Sans MT"/>
          <w:color w:val="252A2F"/>
          <w:lang w:val="en-US"/>
        </w:rPr>
        <w:t xml:space="preserve">To maintain </w:t>
      </w:r>
      <w:hyperlink r:id="rId11">
        <w:r w:rsidRPr="00C62316">
          <w:rPr>
            <w:rStyle w:val="Hyperlink"/>
            <w:rFonts w:ascii="Gill Sans MT" w:eastAsia="Gill Sans MT" w:hAnsi="Gill Sans MT" w:cs="Gill Sans MT"/>
          </w:rPr>
          <w:t>Fairtrade Accreditation</w:t>
        </w:r>
      </w:hyperlink>
    </w:p>
    <w:p w14:paraId="356EBA10" w14:textId="2920D5C2" w:rsidR="634AF388" w:rsidRPr="00E27D9A" w:rsidRDefault="61AA4388" w:rsidP="6F37A2EE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Gill Sans MT" w:eastAsia="Gill Sans MT" w:hAnsi="Gill Sans MT" w:cs="Gill Sans MT"/>
          <w:color w:val="252A2F"/>
          <w:lang w:val="en-US"/>
        </w:rPr>
      </w:pPr>
      <w:r w:rsidRPr="00E27D9A">
        <w:rPr>
          <w:rFonts w:ascii="Gill Sans MT" w:eastAsia="Gill Sans MT" w:hAnsi="Gill Sans MT" w:cs="Gill Sans MT"/>
          <w:color w:val="252A2F"/>
          <w:lang w:val="en-US"/>
        </w:rPr>
        <w:t xml:space="preserve">To </w:t>
      </w:r>
      <w:r w:rsidR="00C62316">
        <w:rPr>
          <w:rFonts w:ascii="Gill Sans MT" w:eastAsia="Gill Sans MT" w:hAnsi="Gill Sans MT" w:cs="Gill Sans MT"/>
          <w:color w:val="252A2F"/>
          <w:lang w:val="en-US"/>
        </w:rPr>
        <w:t>achieve</w:t>
      </w:r>
      <w:r w:rsidRPr="00E27D9A">
        <w:rPr>
          <w:rFonts w:ascii="Gill Sans MT" w:eastAsia="Gill Sans MT" w:hAnsi="Gill Sans MT" w:cs="Gill Sans MT"/>
          <w:color w:val="252A2F"/>
          <w:lang w:val="en-US"/>
        </w:rPr>
        <w:t xml:space="preserve"> a </w:t>
      </w:r>
      <w:hyperlink r:id="rId12" w:history="1">
        <w:r w:rsidR="002350CC" w:rsidRPr="00824519">
          <w:rPr>
            <w:rStyle w:val="Hyperlink"/>
            <w:rFonts w:ascii="Gill Sans MT" w:eastAsia="Gill Sans MT" w:hAnsi="Gill Sans MT" w:cs="Gill Sans MT"/>
            <w:lang w:val="en-US"/>
          </w:rPr>
          <w:t>3 Star</w:t>
        </w:r>
        <w:r w:rsidRPr="00824519">
          <w:rPr>
            <w:rStyle w:val="Hyperlink"/>
            <w:rFonts w:ascii="Gill Sans MT" w:eastAsia="Gill Sans MT" w:hAnsi="Gill Sans MT" w:cs="Gill Sans MT"/>
            <w:lang w:val="en-US"/>
          </w:rPr>
          <w:t xml:space="preserve"> </w:t>
        </w:r>
        <w:r w:rsidR="007F6FF5" w:rsidRPr="00824519">
          <w:rPr>
            <w:rStyle w:val="Hyperlink"/>
            <w:rFonts w:ascii="Gill Sans MT" w:hAnsi="Gill Sans MT"/>
          </w:rPr>
          <w:t>Sustainable Restaurant Association</w:t>
        </w:r>
        <w:r w:rsidRPr="00824519">
          <w:rPr>
            <w:rStyle w:val="Hyperlink"/>
            <w:rFonts w:ascii="Gill Sans MT" w:eastAsia="Gill Sans MT" w:hAnsi="Gill Sans MT" w:cs="Gill Sans MT"/>
            <w:lang w:val="en-US"/>
          </w:rPr>
          <w:t xml:space="preserve"> rating</w:t>
        </w:r>
      </w:hyperlink>
      <w:r w:rsidRPr="00E27D9A">
        <w:rPr>
          <w:rFonts w:ascii="Gill Sans MT" w:eastAsia="Gill Sans MT" w:hAnsi="Gill Sans MT" w:cs="Gill Sans MT"/>
          <w:color w:val="252A2F"/>
          <w:lang w:val="en-US"/>
        </w:rPr>
        <w:t xml:space="preserve"> across </w:t>
      </w:r>
      <w:r w:rsidR="26F08C20" w:rsidRPr="00E27D9A">
        <w:rPr>
          <w:rFonts w:ascii="Gill Sans MT" w:eastAsia="Gill Sans MT" w:hAnsi="Gill Sans MT" w:cs="Gill Sans MT"/>
          <w:color w:val="252A2F"/>
          <w:lang w:val="en-US"/>
        </w:rPr>
        <w:t>university</w:t>
      </w:r>
      <w:r w:rsidR="3D5B2D0E" w:rsidRPr="00E27D9A">
        <w:rPr>
          <w:rFonts w:ascii="Gill Sans MT" w:eastAsia="Gill Sans MT" w:hAnsi="Gill Sans MT" w:cs="Gill Sans MT"/>
          <w:color w:val="252A2F"/>
          <w:lang w:val="en-US"/>
        </w:rPr>
        <w:t>-</w:t>
      </w:r>
      <w:r w:rsidRPr="00E27D9A">
        <w:rPr>
          <w:rFonts w:ascii="Gill Sans MT" w:eastAsia="Gill Sans MT" w:hAnsi="Gill Sans MT" w:cs="Gill Sans MT"/>
          <w:color w:val="252A2F"/>
          <w:lang w:val="en-US"/>
        </w:rPr>
        <w:t>owned catering facilities</w:t>
      </w:r>
    </w:p>
    <w:p w14:paraId="7875AECA" w14:textId="4206BD59" w:rsidR="634AF388" w:rsidRPr="00E27D9A" w:rsidRDefault="61AA4388" w:rsidP="6F37A2EE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Gill Sans MT" w:eastAsia="Gill Sans MT" w:hAnsi="Gill Sans MT" w:cs="Gill Sans MT"/>
          <w:color w:val="252A2F"/>
          <w:lang w:val="en-US"/>
        </w:rPr>
      </w:pPr>
      <w:r w:rsidRPr="00E27D9A">
        <w:rPr>
          <w:rFonts w:ascii="Gill Sans MT" w:eastAsia="Gill Sans MT" w:hAnsi="Gill Sans MT" w:cs="Gill Sans MT"/>
          <w:color w:val="252A2F"/>
          <w:lang w:val="en-US"/>
        </w:rPr>
        <w:t xml:space="preserve">To </w:t>
      </w:r>
      <w:r w:rsidR="00223FEC" w:rsidRPr="00E27D9A">
        <w:rPr>
          <w:rFonts w:ascii="Gill Sans MT" w:eastAsia="Gill Sans MT" w:hAnsi="Gill Sans MT" w:cs="Gill Sans MT"/>
          <w:color w:val="252A2F"/>
        </w:rPr>
        <w:t>reduce plastic waste as part of the </w:t>
      </w:r>
      <w:hyperlink r:id="rId13" w:history="1">
        <w:r w:rsidR="00223FEC" w:rsidRPr="00E27D9A">
          <w:rPr>
            <w:rStyle w:val="Hyperlink"/>
            <w:rFonts w:ascii="Gill Sans MT" w:eastAsia="Gill Sans MT" w:hAnsi="Gill Sans MT" w:cs="Gill Sans MT"/>
          </w:rPr>
          <w:t>Single Use Plastic Strategy</w:t>
        </w:r>
      </w:hyperlink>
      <w:r w:rsidRPr="00E27D9A">
        <w:rPr>
          <w:rFonts w:ascii="Arial" w:eastAsia="Gill Sans MT" w:hAnsi="Arial" w:cs="Arial"/>
          <w:color w:val="252A2F"/>
          <w:lang w:val="en-US"/>
        </w:rPr>
        <w:t>‌</w:t>
      </w:r>
    </w:p>
    <w:p w14:paraId="68A1F95C" w14:textId="7E8D71DC" w:rsidR="49CF5949" w:rsidRDefault="49CF5949" w:rsidP="49CF5949">
      <w:pPr>
        <w:rPr>
          <w:rFonts w:ascii="Gill Sans MT" w:eastAsia="Gill Sans MT" w:hAnsi="Gill Sans MT" w:cs="Gill Sans MT"/>
          <w:color w:val="252A2F"/>
          <w:lang w:val="en-US"/>
        </w:rPr>
      </w:pPr>
    </w:p>
    <w:p w14:paraId="522C6E2C" w14:textId="5560E031" w:rsidR="49CF5949" w:rsidRDefault="3F59A675" w:rsidP="49CF5949">
      <w:pPr>
        <w:rPr>
          <w:rFonts w:ascii="Gill Sans MT" w:eastAsia="Gill Sans MT" w:hAnsi="Gill Sans MT" w:cs="Gill Sans MT"/>
        </w:rPr>
      </w:pPr>
      <w:r w:rsidRPr="6F37A2EE">
        <w:rPr>
          <w:rFonts w:ascii="Gill Sans MT" w:eastAsia="Gill Sans MT" w:hAnsi="Gill Sans MT" w:cs="Gill Sans MT"/>
          <w:lang w:val="en-US"/>
        </w:rPr>
        <w:t xml:space="preserve">The Team </w:t>
      </w:r>
      <w:proofErr w:type="spellStart"/>
      <w:r w:rsidRPr="6F37A2EE">
        <w:rPr>
          <w:rFonts w:ascii="Gill Sans MT" w:eastAsia="Gill Sans MT" w:hAnsi="Gill Sans MT" w:cs="Gill Sans MT"/>
          <w:lang w:val="en-US"/>
        </w:rPr>
        <w:t>recognises</w:t>
      </w:r>
      <w:proofErr w:type="spellEnd"/>
      <w:r w:rsidRPr="6F37A2EE">
        <w:rPr>
          <w:rFonts w:ascii="Gill Sans MT" w:eastAsia="Gill Sans MT" w:hAnsi="Gill Sans MT" w:cs="Gill Sans MT"/>
          <w:lang w:val="en-US"/>
        </w:rPr>
        <w:t xml:space="preserve"> its responsibility to carry out its procurement and service delivery activities in an environmentally and socially responsible manner, while encouraging and promoting healthy eating. They </w:t>
      </w:r>
      <w:proofErr w:type="spellStart"/>
      <w:r w:rsidRPr="6F37A2EE">
        <w:rPr>
          <w:rFonts w:ascii="Gill Sans MT" w:eastAsia="Gill Sans MT" w:hAnsi="Gill Sans MT" w:cs="Gill Sans MT"/>
          <w:lang w:val="en-US"/>
        </w:rPr>
        <w:t>recognise</w:t>
      </w:r>
      <w:proofErr w:type="spellEnd"/>
      <w:r w:rsidRPr="6F37A2EE">
        <w:rPr>
          <w:rFonts w:ascii="Gill Sans MT" w:eastAsia="Gill Sans MT" w:hAnsi="Gill Sans MT" w:cs="Gill Sans MT"/>
          <w:lang w:val="en-US"/>
        </w:rPr>
        <w:t xml:space="preserve"> </w:t>
      </w:r>
      <w:r w:rsidR="74621FB6" w:rsidRPr="6F37A2EE">
        <w:rPr>
          <w:rFonts w:ascii="Gill Sans MT" w:eastAsia="Gill Sans MT" w:hAnsi="Gill Sans MT" w:cs="Gill Sans MT"/>
          <w:lang w:val="en-US"/>
        </w:rPr>
        <w:t>their</w:t>
      </w:r>
      <w:r w:rsidRPr="6F37A2EE">
        <w:rPr>
          <w:rFonts w:ascii="Gill Sans MT" w:eastAsia="Gill Sans MT" w:hAnsi="Gill Sans MT" w:cs="Gill Sans MT"/>
          <w:lang w:val="en-US"/>
        </w:rPr>
        <w:t xml:space="preserve"> responsibility to engage </w:t>
      </w:r>
      <w:r w:rsidR="760BB794" w:rsidRPr="6F37A2EE">
        <w:rPr>
          <w:rFonts w:ascii="Gill Sans MT" w:eastAsia="Gill Sans MT" w:hAnsi="Gill Sans MT" w:cs="Gill Sans MT"/>
          <w:lang w:val="en-US"/>
        </w:rPr>
        <w:t>their</w:t>
      </w:r>
      <w:r w:rsidRPr="6F37A2EE">
        <w:rPr>
          <w:rFonts w:ascii="Gill Sans MT" w:eastAsia="Gill Sans MT" w:hAnsi="Gill Sans MT" w:cs="Gill Sans MT"/>
          <w:lang w:val="en-US"/>
        </w:rPr>
        <w:t xml:space="preserve"> suppliers to </w:t>
      </w:r>
      <w:proofErr w:type="spellStart"/>
      <w:r w:rsidRPr="6F37A2EE">
        <w:rPr>
          <w:rFonts w:ascii="Gill Sans MT" w:eastAsia="Gill Sans MT" w:hAnsi="Gill Sans MT" w:cs="Gill Sans MT"/>
          <w:lang w:val="en-US"/>
        </w:rPr>
        <w:t>minimise</w:t>
      </w:r>
      <w:proofErr w:type="spellEnd"/>
      <w:r w:rsidRPr="6F37A2EE">
        <w:rPr>
          <w:rFonts w:ascii="Gill Sans MT" w:eastAsia="Gill Sans MT" w:hAnsi="Gill Sans MT" w:cs="Gill Sans MT"/>
          <w:lang w:val="en-US"/>
        </w:rPr>
        <w:t xml:space="preserve"> negative environmental and social impacts associated with the manufacture of their products and services. The</w:t>
      </w:r>
      <w:r w:rsidR="1B15E711" w:rsidRPr="6F37A2EE">
        <w:rPr>
          <w:rFonts w:ascii="Gill Sans MT" w:eastAsia="Gill Sans MT" w:hAnsi="Gill Sans MT" w:cs="Gill Sans MT"/>
          <w:lang w:val="en-US"/>
        </w:rPr>
        <w:t xml:space="preserve"> University Catering and Retail Services Team</w:t>
      </w:r>
      <w:r w:rsidRPr="6F37A2EE">
        <w:rPr>
          <w:rFonts w:ascii="Gill Sans MT" w:eastAsia="Gill Sans MT" w:hAnsi="Gill Sans MT" w:cs="Gill Sans MT"/>
          <w:lang w:val="en-US"/>
        </w:rPr>
        <w:t xml:space="preserve"> are committed </w:t>
      </w:r>
      <w:proofErr w:type="gramStart"/>
      <w:r w:rsidRPr="6F37A2EE">
        <w:rPr>
          <w:rFonts w:ascii="Gill Sans MT" w:eastAsia="Gill Sans MT" w:hAnsi="Gill Sans MT" w:cs="Gill Sans MT"/>
          <w:lang w:val="en-US"/>
        </w:rPr>
        <w:t>to only</w:t>
      </w:r>
      <w:proofErr w:type="gramEnd"/>
      <w:r w:rsidRPr="6F37A2EE">
        <w:rPr>
          <w:rFonts w:ascii="Gill Sans MT" w:eastAsia="Gill Sans MT" w:hAnsi="Gill Sans MT" w:cs="Gill Sans MT"/>
          <w:lang w:val="en-US"/>
        </w:rPr>
        <w:t xml:space="preserve"> buying through reputable supply chains that </w:t>
      </w:r>
      <w:proofErr w:type="gramStart"/>
      <w:r w:rsidRPr="6F37A2EE">
        <w:rPr>
          <w:rFonts w:ascii="Gill Sans MT" w:eastAsia="Gill Sans MT" w:hAnsi="Gill Sans MT" w:cs="Gill Sans MT"/>
          <w:lang w:val="en-US"/>
        </w:rPr>
        <w:t>have the ability to</w:t>
      </w:r>
      <w:proofErr w:type="gramEnd"/>
      <w:r w:rsidRPr="6F37A2EE">
        <w:rPr>
          <w:rFonts w:ascii="Gill Sans MT" w:eastAsia="Gill Sans MT" w:hAnsi="Gill Sans MT" w:cs="Gill Sans MT"/>
          <w:lang w:val="en-US"/>
        </w:rPr>
        <w:t xml:space="preserve"> engage and welcome micro, small, and medium sized local and regional enterprises directly, or through appointed distribution routes.</w:t>
      </w:r>
      <w:r w:rsidR="56F56E9B" w:rsidRPr="6F37A2EE">
        <w:rPr>
          <w:rFonts w:ascii="Gill Sans MT" w:eastAsia="Gill Sans MT" w:hAnsi="Gill Sans MT" w:cs="Gill Sans MT"/>
          <w:lang w:val="en-US"/>
        </w:rPr>
        <w:t xml:space="preserve"> </w:t>
      </w:r>
      <w:r w:rsidRPr="6F37A2EE">
        <w:rPr>
          <w:rFonts w:ascii="Gill Sans MT" w:eastAsia="Gill Sans MT" w:hAnsi="Gill Sans MT" w:cs="Gill Sans MT"/>
          <w:lang w:val="en-US"/>
        </w:rPr>
        <w:t xml:space="preserve">View their policy </w:t>
      </w:r>
      <w:hyperlink r:id="rId14">
        <w:r w:rsidRPr="6F37A2EE">
          <w:rPr>
            <w:rStyle w:val="Hyperlink"/>
            <w:rFonts w:ascii="Gill Sans MT" w:eastAsia="Gill Sans MT" w:hAnsi="Gill Sans MT" w:cs="Gill Sans MT"/>
            <w:lang w:val="en-US"/>
          </w:rPr>
          <w:t>here</w:t>
        </w:r>
        <w:r w:rsidR="36C7FBB6" w:rsidRPr="6F37A2EE">
          <w:rPr>
            <w:rStyle w:val="Hyperlink"/>
            <w:rFonts w:ascii="Gill Sans MT" w:eastAsia="Gill Sans MT" w:hAnsi="Gill Sans MT" w:cs="Gill Sans MT"/>
            <w:lang w:val="en-US"/>
          </w:rPr>
          <w:t>.</w:t>
        </w:r>
      </w:hyperlink>
      <w:r w:rsidR="36C7FBB6" w:rsidRPr="6F37A2EE">
        <w:rPr>
          <w:rFonts w:ascii="Gill Sans MT" w:eastAsia="Gill Sans MT" w:hAnsi="Gill Sans MT" w:cs="Gill Sans MT"/>
          <w:color w:val="252A2F"/>
          <w:lang w:val="en-US"/>
        </w:rPr>
        <w:t xml:space="preserve"> </w:t>
      </w:r>
      <w:r w:rsidR="2636DDEF" w:rsidRPr="6F37A2EE">
        <w:rPr>
          <w:rFonts w:ascii="Gill Sans MT" w:eastAsia="Gill Sans MT" w:hAnsi="Gill Sans MT" w:cs="Gill Sans MT"/>
          <w:color w:val="252A2F"/>
          <w:lang w:val="en-US"/>
        </w:rPr>
        <w:t>Current initiatives</w:t>
      </w:r>
      <w:r w:rsidR="0093B014" w:rsidRPr="6F37A2EE">
        <w:rPr>
          <w:rFonts w:ascii="Gill Sans MT" w:eastAsia="Gill Sans MT" w:hAnsi="Gill Sans MT" w:cs="Gill Sans MT"/>
          <w:color w:val="252A2F"/>
          <w:lang w:val="en-US"/>
        </w:rPr>
        <w:t xml:space="preserve"> can be found </w:t>
      </w:r>
      <w:hyperlink r:id="rId15">
        <w:r w:rsidR="0093B014" w:rsidRPr="6F37A2EE">
          <w:rPr>
            <w:rStyle w:val="Hyperlink"/>
            <w:rFonts w:ascii="Gill Sans MT" w:eastAsia="Gill Sans MT" w:hAnsi="Gill Sans MT" w:cs="Gill Sans MT"/>
            <w:lang w:val="en-US"/>
          </w:rPr>
          <w:t>here</w:t>
        </w:r>
      </w:hyperlink>
      <w:r w:rsidR="68CAD341" w:rsidRPr="6F37A2EE">
        <w:rPr>
          <w:rFonts w:ascii="Gill Sans MT" w:eastAsia="Gill Sans MT" w:hAnsi="Gill Sans MT" w:cs="Gill Sans MT"/>
          <w:lang w:val="en-US"/>
        </w:rPr>
        <w:t xml:space="preserve"> and </w:t>
      </w:r>
      <w:hyperlink r:id="rId16">
        <w:r w:rsidR="68CAD341" w:rsidRPr="6F37A2EE">
          <w:rPr>
            <w:rStyle w:val="Hyperlink"/>
            <w:rFonts w:ascii="Gill Sans MT" w:eastAsia="Gill Sans MT" w:hAnsi="Gill Sans MT" w:cs="Gill Sans MT"/>
            <w:lang w:val="en-US"/>
          </w:rPr>
          <w:t>here</w:t>
        </w:r>
        <w:r w:rsidR="20BB795D" w:rsidRPr="6F37A2EE">
          <w:rPr>
            <w:rStyle w:val="Hyperlink"/>
            <w:rFonts w:ascii="Gill Sans MT" w:eastAsia="Gill Sans MT" w:hAnsi="Gill Sans MT" w:cs="Gill Sans MT"/>
            <w:lang w:val="en-US"/>
          </w:rPr>
          <w:t>.</w:t>
        </w:r>
      </w:hyperlink>
      <w:r w:rsidR="20BB795D" w:rsidRPr="6F37A2EE">
        <w:rPr>
          <w:rFonts w:ascii="Gill Sans MT" w:eastAsia="Gill Sans MT" w:hAnsi="Gill Sans MT" w:cs="Gill Sans MT"/>
        </w:rPr>
        <w:t xml:space="preserve"> At the Assembly, we will be only providing vegetarian and vegan options each day to further reduce our carbon footprint. </w:t>
      </w:r>
    </w:p>
    <w:p w14:paraId="005FABCC" w14:textId="77777777" w:rsidR="00EA25E3" w:rsidRPr="00EA25E3" w:rsidRDefault="00EA25E3" w:rsidP="49CF5949">
      <w:pPr>
        <w:rPr>
          <w:rFonts w:ascii="Gill Sans MT" w:eastAsia="Gill Sans MT" w:hAnsi="Gill Sans MT" w:cs="Gill Sans MT"/>
        </w:rPr>
      </w:pPr>
    </w:p>
    <w:p w14:paraId="78BA56C6" w14:textId="3651B4BA" w:rsidR="00CAD6C3" w:rsidRDefault="00CAD6C3" w:rsidP="49CF5949">
      <w:pPr>
        <w:rPr>
          <w:rFonts w:ascii="Gill Sans MT" w:eastAsia="Gill Sans MT" w:hAnsi="Gill Sans MT" w:cs="Gill Sans MT"/>
          <w:b/>
          <w:bCs/>
        </w:rPr>
      </w:pPr>
      <w:r w:rsidRPr="49CF5949">
        <w:rPr>
          <w:rFonts w:ascii="Gill Sans MT" w:eastAsia="Gill Sans MT" w:hAnsi="Gill Sans MT" w:cs="Gill Sans MT"/>
          <w:b/>
          <w:bCs/>
        </w:rPr>
        <w:t xml:space="preserve">Holland Hall </w:t>
      </w:r>
      <w:r w:rsidR="78F985C0" w:rsidRPr="49CF5949">
        <w:rPr>
          <w:rFonts w:ascii="Gill Sans MT" w:eastAsia="Gill Sans MT" w:hAnsi="Gill Sans MT" w:cs="Gill Sans MT"/>
          <w:b/>
          <w:bCs/>
        </w:rPr>
        <w:t>Accommodation</w:t>
      </w:r>
    </w:p>
    <w:p w14:paraId="563B5E5C" w14:textId="32269FCF" w:rsidR="49CF5949" w:rsidRDefault="3C0C8812" w:rsidP="49CF5949">
      <w:pPr>
        <w:rPr>
          <w:rFonts w:ascii="Gill Sans MT" w:eastAsia="Gill Sans MT" w:hAnsi="Gill Sans MT" w:cs="Gill Sans MT"/>
        </w:rPr>
      </w:pPr>
      <w:r w:rsidRPr="6F37A2EE">
        <w:rPr>
          <w:rFonts w:ascii="Gill Sans MT" w:eastAsia="Gill Sans MT" w:hAnsi="Gill Sans MT" w:cs="Gill Sans MT"/>
        </w:rPr>
        <w:t xml:space="preserve">This year’s Assembly accommodation is on campus at Holland Hall. This </w:t>
      </w:r>
      <w:r w:rsidR="4EC67FDF" w:rsidRPr="6F37A2EE">
        <w:rPr>
          <w:rFonts w:ascii="Gill Sans MT" w:eastAsia="Gill Sans MT" w:hAnsi="Gill Sans MT" w:cs="Gill Sans MT"/>
        </w:rPr>
        <w:t>will</w:t>
      </w:r>
      <w:r w:rsidR="24DC5D00" w:rsidRPr="6F37A2EE">
        <w:rPr>
          <w:rFonts w:ascii="Gill Sans MT" w:eastAsia="Gill Sans MT" w:hAnsi="Gill Sans MT" w:cs="Gill Sans MT"/>
        </w:rPr>
        <w:t xml:space="preserve"> </w:t>
      </w:r>
      <w:r w:rsidR="0FC9FADE" w:rsidRPr="6F37A2EE">
        <w:rPr>
          <w:rFonts w:ascii="Gill Sans MT" w:eastAsia="Gill Sans MT" w:hAnsi="Gill Sans MT" w:cs="Gill Sans MT"/>
        </w:rPr>
        <w:t>reduc</w:t>
      </w:r>
      <w:r w:rsidR="5CB4ABFA" w:rsidRPr="6F37A2EE">
        <w:rPr>
          <w:rFonts w:ascii="Gill Sans MT" w:eastAsia="Gill Sans MT" w:hAnsi="Gill Sans MT" w:cs="Gill Sans MT"/>
        </w:rPr>
        <w:t>e</w:t>
      </w:r>
      <w:r w:rsidR="0FC9FADE" w:rsidRPr="6F37A2EE">
        <w:rPr>
          <w:rFonts w:ascii="Gill Sans MT" w:eastAsia="Gill Sans MT" w:hAnsi="Gill Sans MT" w:cs="Gill Sans MT"/>
        </w:rPr>
        <w:t xml:space="preserve"> travel</w:t>
      </w:r>
      <w:r w:rsidR="112160B3" w:rsidRPr="6F37A2EE">
        <w:rPr>
          <w:rFonts w:ascii="Gill Sans MT" w:eastAsia="Gill Sans MT" w:hAnsi="Gill Sans MT" w:cs="Gill Sans MT"/>
        </w:rPr>
        <w:t>ling between venues</w:t>
      </w:r>
      <w:r w:rsidR="3C7E2A0F" w:rsidRPr="6F37A2EE">
        <w:rPr>
          <w:rFonts w:ascii="Gill Sans MT" w:eastAsia="Gill Sans MT" w:hAnsi="Gill Sans MT" w:cs="Gill Sans MT"/>
        </w:rPr>
        <w:t xml:space="preserve">, decreasing the event’s </w:t>
      </w:r>
      <w:r w:rsidR="0FC9FADE" w:rsidRPr="6F37A2EE">
        <w:rPr>
          <w:rFonts w:ascii="Gill Sans MT" w:eastAsia="Gill Sans MT" w:hAnsi="Gill Sans MT" w:cs="Gill Sans MT"/>
        </w:rPr>
        <w:t xml:space="preserve">environmental impact. </w:t>
      </w:r>
      <w:r w:rsidR="66794FFA" w:rsidRPr="6F37A2EE">
        <w:rPr>
          <w:rFonts w:ascii="Gill Sans MT" w:eastAsia="Gill Sans MT" w:hAnsi="Gill Sans MT" w:cs="Gill Sans MT"/>
        </w:rPr>
        <w:t xml:space="preserve">The student hall has received a </w:t>
      </w:r>
      <w:hyperlink r:id="rId17">
        <w:r w:rsidR="00E16E3E">
          <w:rPr>
            <w:rStyle w:val="Hyperlink"/>
            <w:rFonts w:ascii="Gill Sans MT" w:eastAsia="Gill Sans MT" w:hAnsi="Gill Sans MT" w:cs="Gill Sans MT"/>
          </w:rPr>
          <w:t>Booking.com Travel Sustainability Badge</w:t>
        </w:r>
      </w:hyperlink>
      <w:r w:rsidR="66794FFA" w:rsidRPr="6F37A2EE">
        <w:rPr>
          <w:rFonts w:ascii="Gill Sans MT" w:eastAsia="Gill Sans MT" w:hAnsi="Gill Sans MT" w:cs="Gill Sans MT"/>
        </w:rPr>
        <w:t xml:space="preserve"> and</w:t>
      </w:r>
      <w:r w:rsidR="4CDA2D6F" w:rsidRPr="6F37A2EE">
        <w:rPr>
          <w:rFonts w:ascii="Gill Sans MT" w:eastAsia="Gill Sans MT" w:hAnsi="Gill Sans MT" w:cs="Gill Sans MT"/>
        </w:rPr>
        <w:t>,</w:t>
      </w:r>
      <w:r w:rsidR="66794FFA" w:rsidRPr="6F37A2EE">
        <w:rPr>
          <w:rFonts w:ascii="Gill Sans MT" w:eastAsia="Gill Sans MT" w:hAnsi="Gill Sans MT" w:cs="Gill Sans MT"/>
        </w:rPr>
        <w:t xml:space="preserve"> </w:t>
      </w:r>
      <w:r w:rsidR="126D7EFD" w:rsidRPr="6F37A2EE">
        <w:rPr>
          <w:rFonts w:ascii="Gill Sans MT" w:eastAsia="Gill Sans MT" w:hAnsi="Gill Sans MT" w:cs="Gill Sans MT"/>
        </w:rPr>
        <w:t>as part of the University of Exeter</w:t>
      </w:r>
      <w:r w:rsidR="096C3CC4" w:rsidRPr="6F37A2EE">
        <w:rPr>
          <w:rFonts w:ascii="Gill Sans MT" w:eastAsia="Gill Sans MT" w:hAnsi="Gill Sans MT" w:cs="Gill Sans MT"/>
        </w:rPr>
        <w:t>,</w:t>
      </w:r>
      <w:r w:rsidR="126D7EFD" w:rsidRPr="6F37A2EE">
        <w:rPr>
          <w:rFonts w:ascii="Gill Sans MT" w:eastAsia="Gill Sans MT" w:hAnsi="Gill Sans MT" w:cs="Gill Sans MT"/>
        </w:rPr>
        <w:t xml:space="preserve"> </w:t>
      </w:r>
      <w:r w:rsidR="73561F33" w:rsidRPr="6F37A2EE">
        <w:rPr>
          <w:rFonts w:ascii="Gill Sans MT" w:eastAsia="Gill Sans MT" w:hAnsi="Gill Sans MT" w:cs="Gill Sans MT"/>
        </w:rPr>
        <w:t>continues to strive towards having a positive environmental impact</w:t>
      </w:r>
      <w:r w:rsidR="00674D05">
        <w:rPr>
          <w:rFonts w:ascii="Gill Sans MT" w:eastAsia="Gill Sans MT" w:hAnsi="Gill Sans MT" w:cs="Gill Sans MT"/>
        </w:rPr>
        <w:t xml:space="preserve">. </w:t>
      </w:r>
      <w:r w:rsidR="00D051BF">
        <w:rPr>
          <w:rFonts w:ascii="Gill Sans MT" w:eastAsia="Gill Sans MT" w:hAnsi="Gill Sans MT" w:cs="Gill Sans MT"/>
        </w:rPr>
        <w:t>The Event</w:t>
      </w:r>
      <w:r w:rsidR="00B24E50">
        <w:rPr>
          <w:rFonts w:ascii="Gill Sans MT" w:eastAsia="Gill Sans MT" w:hAnsi="Gill Sans MT" w:cs="Gill Sans MT"/>
        </w:rPr>
        <w:t xml:space="preserve"> Te</w:t>
      </w:r>
      <w:r w:rsidR="00D051BF">
        <w:rPr>
          <w:rFonts w:ascii="Gill Sans MT" w:eastAsia="Gill Sans MT" w:hAnsi="Gill Sans MT" w:cs="Gill Sans MT"/>
        </w:rPr>
        <w:t xml:space="preserve">am has also been awarded </w:t>
      </w:r>
      <w:hyperlink r:id="rId18" w:history="1">
        <w:r w:rsidR="00891AED" w:rsidRPr="008C547B">
          <w:rPr>
            <w:rStyle w:val="Hyperlink"/>
            <w:rFonts w:ascii="Gill Sans MT" w:eastAsia="Gill Sans MT" w:hAnsi="Gill Sans MT" w:cs="Gill Sans MT"/>
          </w:rPr>
          <w:t xml:space="preserve">Gold </w:t>
        </w:r>
        <w:r w:rsidR="00436C59" w:rsidRPr="008C547B">
          <w:rPr>
            <w:rStyle w:val="Hyperlink"/>
            <w:rFonts w:ascii="Gill Sans MT" w:eastAsia="Gill Sans MT" w:hAnsi="Gill Sans MT" w:cs="Gill Sans MT"/>
          </w:rPr>
          <w:t xml:space="preserve">in </w:t>
        </w:r>
        <w:r w:rsidR="00F72E2E" w:rsidRPr="008C547B">
          <w:rPr>
            <w:rStyle w:val="Hyperlink"/>
            <w:rFonts w:ascii="Gill Sans MT" w:eastAsia="Gill Sans MT" w:hAnsi="Gill Sans MT" w:cs="Gill Sans MT"/>
          </w:rPr>
          <w:t xml:space="preserve">Green Meetings </w:t>
        </w:r>
        <w:r w:rsidR="00436C59" w:rsidRPr="008C547B">
          <w:rPr>
            <w:rStyle w:val="Hyperlink"/>
            <w:rFonts w:ascii="Gill Sans MT" w:eastAsia="Gill Sans MT" w:hAnsi="Gill Sans MT" w:cs="Gill Sans MT"/>
          </w:rPr>
          <w:t>certification</w:t>
        </w:r>
      </w:hyperlink>
      <w:r w:rsidR="00F72E2E">
        <w:rPr>
          <w:rFonts w:ascii="Gill Sans MT" w:eastAsia="Gill Sans MT" w:hAnsi="Gill Sans MT" w:cs="Gill Sans MT"/>
        </w:rPr>
        <w:t xml:space="preserve">. </w:t>
      </w:r>
      <w:r w:rsidR="00B371A0">
        <w:rPr>
          <w:rFonts w:ascii="Gill Sans MT" w:eastAsia="Gill Sans MT" w:hAnsi="Gill Sans MT" w:cs="Gill Sans MT"/>
        </w:rPr>
        <w:t>Further</w:t>
      </w:r>
      <w:r w:rsidR="009B6B5C">
        <w:rPr>
          <w:rFonts w:ascii="Gill Sans MT" w:eastAsia="Gill Sans MT" w:hAnsi="Gill Sans MT" w:cs="Gill Sans MT"/>
        </w:rPr>
        <w:t xml:space="preserve"> </w:t>
      </w:r>
      <w:r w:rsidR="00011505">
        <w:rPr>
          <w:rFonts w:ascii="Gill Sans MT" w:eastAsia="Gill Sans MT" w:hAnsi="Gill Sans MT" w:cs="Gill Sans MT"/>
        </w:rPr>
        <w:t xml:space="preserve">sustainability </w:t>
      </w:r>
      <w:r w:rsidR="00931DD7">
        <w:rPr>
          <w:rFonts w:ascii="Gill Sans MT" w:eastAsia="Gill Sans MT" w:hAnsi="Gill Sans MT" w:cs="Gill Sans MT"/>
        </w:rPr>
        <w:t>activities</w:t>
      </w:r>
      <w:r w:rsidR="00B371A0">
        <w:rPr>
          <w:rFonts w:ascii="Gill Sans MT" w:eastAsia="Gill Sans MT" w:hAnsi="Gill Sans MT" w:cs="Gill Sans MT"/>
        </w:rPr>
        <w:t xml:space="preserve"> </w:t>
      </w:r>
      <w:r w:rsidR="00D82B78">
        <w:rPr>
          <w:rFonts w:ascii="Gill Sans MT" w:eastAsia="Gill Sans MT" w:hAnsi="Gill Sans MT" w:cs="Gill Sans MT"/>
        </w:rPr>
        <w:t xml:space="preserve">can be found </w:t>
      </w:r>
      <w:hyperlink r:id="rId19" w:history="1">
        <w:r w:rsidR="00D82B78" w:rsidRPr="009E5C9A">
          <w:rPr>
            <w:rStyle w:val="Hyperlink"/>
            <w:rFonts w:ascii="Gill Sans MT" w:eastAsia="Gill Sans MT" w:hAnsi="Gill Sans MT" w:cs="Gill Sans MT"/>
          </w:rPr>
          <w:t>here</w:t>
        </w:r>
      </w:hyperlink>
      <w:r w:rsidR="009E5C9A">
        <w:rPr>
          <w:rFonts w:ascii="Gill Sans MT" w:eastAsia="Gill Sans MT" w:hAnsi="Gill Sans MT" w:cs="Gill Sans MT"/>
        </w:rPr>
        <w:t>.</w:t>
      </w:r>
    </w:p>
    <w:p w14:paraId="688543F1" w14:textId="77777777" w:rsidR="00EA25E3" w:rsidRDefault="00EA25E3" w:rsidP="49CF5949">
      <w:pPr>
        <w:rPr>
          <w:rFonts w:ascii="Gill Sans MT" w:eastAsia="Gill Sans MT" w:hAnsi="Gill Sans MT" w:cs="Gill Sans MT"/>
        </w:rPr>
      </w:pPr>
    </w:p>
    <w:p w14:paraId="55232C5F" w14:textId="1FF91828" w:rsidR="261C3832" w:rsidRDefault="261C3832" w:rsidP="49CF5949">
      <w:pPr>
        <w:rPr>
          <w:rFonts w:ascii="Gill Sans MT" w:eastAsia="Gill Sans MT" w:hAnsi="Gill Sans MT" w:cs="Gill Sans MT"/>
          <w:b/>
          <w:bCs/>
        </w:rPr>
      </w:pPr>
      <w:r w:rsidRPr="49CF5949">
        <w:rPr>
          <w:rFonts w:ascii="Gill Sans MT" w:eastAsia="Gill Sans MT" w:hAnsi="Gill Sans MT" w:cs="Gill Sans MT"/>
          <w:b/>
          <w:bCs/>
        </w:rPr>
        <w:t>Travelling to the University of Exeter</w:t>
      </w:r>
    </w:p>
    <w:p w14:paraId="08B94F09" w14:textId="727E085C" w:rsidR="77923883" w:rsidRDefault="77923883" w:rsidP="49CF5949">
      <w:pPr>
        <w:rPr>
          <w:rFonts w:ascii="Gill Sans MT" w:eastAsia="Gill Sans MT" w:hAnsi="Gill Sans MT" w:cs="Gill Sans MT"/>
        </w:rPr>
      </w:pPr>
      <w:r w:rsidRPr="49CF5949">
        <w:rPr>
          <w:rFonts w:ascii="Gill Sans MT" w:eastAsia="Gill Sans MT" w:hAnsi="Gill Sans MT" w:cs="Gill Sans MT"/>
        </w:rPr>
        <w:t xml:space="preserve">When considering how to travel to the conference, please visit our visit </w:t>
      </w:r>
      <w:r w:rsidR="41742D14" w:rsidRPr="49CF5949">
        <w:rPr>
          <w:rFonts w:ascii="Gill Sans MT" w:eastAsia="Gill Sans MT" w:hAnsi="Gill Sans MT" w:cs="Gill Sans MT"/>
        </w:rPr>
        <w:t>Streatham</w:t>
      </w:r>
      <w:r w:rsidRPr="49CF5949">
        <w:rPr>
          <w:rFonts w:ascii="Gill Sans MT" w:eastAsia="Gill Sans MT" w:hAnsi="Gill Sans MT" w:cs="Gill Sans MT"/>
        </w:rPr>
        <w:t xml:space="preserve"> Campus </w:t>
      </w:r>
      <w:hyperlink r:id="rId20">
        <w:r w:rsidRPr="49CF5949">
          <w:rPr>
            <w:rStyle w:val="Hyperlink"/>
            <w:rFonts w:ascii="Gill Sans MT" w:eastAsia="Gill Sans MT" w:hAnsi="Gill Sans MT" w:cs="Gill Sans MT"/>
          </w:rPr>
          <w:t>webpage</w:t>
        </w:r>
      </w:hyperlink>
      <w:r w:rsidRPr="49CF5949">
        <w:rPr>
          <w:rFonts w:ascii="Gill Sans MT" w:eastAsia="Gill Sans MT" w:hAnsi="Gill Sans MT" w:cs="Gill Sans MT"/>
        </w:rPr>
        <w:t>.</w:t>
      </w:r>
      <w:r w:rsidR="472D1A68" w:rsidRPr="49CF5949">
        <w:rPr>
          <w:rFonts w:ascii="Gill Sans MT" w:eastAsia="Gill Sans MT" w:hAnsi="Gill Sans MT" w:cs="Gill Sans MT"/>
        </w:rPr>
        <w:t xml:space="preserve"> The campus is well served by public buses and the train station, Exeter St Davids</w:t>
      </w:r>
      <w:r w:rsidR="7750E1F0" w:rsidRPr="49CF5949">
        <w:rPr>
          <w:rFonts w:ascii="Gill Sans MT" w:eastAsia="Gill Sans MT" w:hAnsi="Gill Sans MT" w:cs="Gill Sans MT"/>
        </w:rPr>
        <w:t>,</w:t>
      </w:r>
      <w:r w:rsidR="472D1A68" w:rsidRPr="49CF5949">
        <w:rPr>
          <w:rFonts w:ascii="Gill Sans MT" w:eastAsia="Gill Sans MT" w:hAnsi="Gill Sans MT" w:cs="Gill Sans MT"/>
        </w:rPr>
        <w:t xml:space="preserve"> is only a </w:t>
      </w:r>
      <w:r w:rsidR="078301D7" w:rsidRPr="49CF5949">
        <w:rPr>
          <w:rFonts w:ascii="Gill Sans MT" w:eastAsia="Gill Sans MT" w:hAnsi="Gill Sans MT" w:cs="Gill Sans MT"/>
        </w:rPr>
        <w:t>10-minute</w:t>
      </w:r>
      <w:r w:rsidR="472D1A68" w:rsidRPr="49CF5949">
        <w:rPr>
          <w:rFonts w:ascii="Gill Sans MT" w:eastAsia="Gill Sans MT" w:hAnsi="Gill Sans MT" w:cs="Gill Sans MT"/>
        </w:rPr>
        <w:t xml:space="preserve"> walk (taxis are available, please share when possible)</w:t>
      </w:r>
      <w:r w:rsidR="13FBF44B" w:rsidRPr="49CF5949">
        <w:rPr>
          <w:rFonts w:ascii="Gill Sans MT" w:eastAsia="Gill Sans MT" w:hAnsi="Gill Sans MT" w:cs="Gill Sans MT"/>
        </w:rPr>
        <w:t xml:space="preserve">. </w:t>
      </w:r>
      <w:r w:rsidR="3E8C09E4" w:rsidRPr="49CF5949">
        <w:rPr>
          <w:rFonts w:ascii="Gill Sans MT" w:eastAsia="Gill Sans MT" w:hAnsi="Gill Sans MT" w:cs="Gill Sans MT"/>
        </w:rPr>
        <w:t>You may also find our</w:t>
      </w:r>
      <w:r w:rsidR="13FBF44B" w:rsidRPr="49CF5949">
        <w:rPr>
          <w:rFonts w:ascii="Gill Sans MT" w:eastAsia="Gill Sans MT" w:hAnsi="Gill Sans MT" w:cs="Gill Sans MT"/>
        </w:rPr>
        <w:t xml:space="preserve"> </w:t>
      </w:r>
      <w:r w:rsidR="54686051" w:rsidRPr="49CF5949">
        <w:rPr>
          <w:rFonts w:ascii="Gill Sans MT" w:eastAsia="Gill Sans MT" w:hAnsi="Gill Sans MT" w:cs="Gill Sans MT"/>
        </w:rPr>
        <w:t xml:space="preserve">Travel </w:t>
      </w:r>
      <w:r w:rsidR="13FBF44B" w:rsidRPr="49CF5949">
        <w:rPr>
          <w:rFonts w:ascii="Gill Sans MT" w:eastAsia="Gill Sans MT" w:hAnsi="Gill Sans MT" w:cs="Gill Sans MT"/>
        </w:rPr>
        <w:t xml:space="preserve">Guiding Principles </w:t>
      </w:r>
      <w:hyperlink r:id="rId21" w:anchor="Guiding-Principles-Travel">
        <w:r w:rsidR="13FBF44B" w:rsidRPr="49CF5949">
          <w:rPr>
            <w:rStyle w:val="Hyperlink"/>
            <w:rFonts w:ascii="Gill Sans MT" w:eastAsia="Gill Sans MT" w:hAnsi="Gill Sans MT" w:cs="Gill Sans MT"/>
          </w:rPr>
          <w:t>webpage</w:t>
        </w:r>
      </w:hyperlink>
      <w:r w:rsidR="37EBD397" w:rsidRPr="49CF5949">
        <w:rPr>
          <w:rFonts w:ascii="Gill Sans MT" w:eastAsia="Gill Sans MT" w:hAnsi="Gill Sans MT" w:cs="Gill Sans MT"/>
        </w:rPr>
        <w:t xml:space="preserve"> to help inform you about sustainable travel choices.</w:t>
      </w:r>
    </w:p>
    <w:sectPr w:rsidR="77923883" w:rsidSect="00EA25E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mNU58P0unWdN" int2:id="6PW469om">
      <int2:state int2:value="Rejected" int2:type="AugLoop_Text_Critique"/>
    </int2:textHash>
    <int2:textHash int2:hashCode="xQy+KnIliT8rxm" int2:id="2pj3pqje">
      <int2:state int2:value="Rejected" int2:type="AugLoop_Text_Critique"/>
    </int2:textHash>
    <int2:textHash int2:hashCode="SlYFDncvjWIs3o" int2:id="9H8MM6q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A807"/>
    <w:multiLevelType w:val="hybridMultilevel"/>
    <w:tmpl w:val="12A24EAA"/>
    <w:lvl w:ilvl="0" w:tplc="33327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C2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46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82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83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07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4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CC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8A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8529"/>
    <w:multiLevelType w:val="hybridMultilevel"/>
    <w:tmpl w:val="88C6A77E"/>
    <w:lvl w:ilvl="0" w:tplc="219CC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C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AC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24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C9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07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84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8B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EF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5103"/>
    <w:multiLevelType w:val="hybridMultilevel"/>
    <w:tmpl w:val="48240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59947">
    <w:abstractNumId w:val="1"/>
  </w:num>
  <w:num w:numId="2" w16cid:durableId="1072192235">
    <w:abstractNumId w:val="0"/>
  </w:num>
  <w:num w:numId="3" w16cid:durableId="133078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500B59"/>
    <w:rsid w:val="00011505"/>
    <w:rsid w:val="00223FEC"/>
    <w:rsid w:val="002350CC"/>
    <w:rsid w:val="002426D3"/>
    <w:rsid w:val="00435935"/>
    <w:rsid w:val="00436C59"/>
    <w:rsid w:val="004A416F"/>
    <w:rsid w:val="004C1E84"/>
    <w:rsid w:val="00530B7E"/>
    <w:rsid w:val="005A4543"/>
    <w:rsid w:val="0061353D"/>
    <w:rsid w:val="00656D0D"/>
    <w:rsid w:val="00674D05"/>
    <w:rsid w:val="00783419"/>
    <w:rsid w:val="007F6FF5"/>
    <w:rsid w:val="00824519"/>
    <w:rsid w:val="00891AED"/>
    <w:rsid w:val="008C547B"/>
    <w:rsid w:val="00907B37"/>
    <w:rsid w:val="00931DD7"/>
    <w:rsid w:val="0093B014"/>
    <w:rsid w:val="009B6B5C"/>
    <w:rsid w:val="009E5C9A"/>
    <w:rsid w:val="00A43C9B"/>
    <w:rsid w:val="00AD1EA7"/>
    <w:rsid w:val="00B24E50"/>
    <w:rsid w:val="00B371A0"/>
    <w:rsid w:val="00BA2C98"/>
    <w:rsid w:val="00BAE27B"/>
    <w:rsid w:val="00C31E0E"/>
    <w:rsid w:val="00C62316"/>
    <w:rsid w:val="00CAD6C3"/>
    <w:rsid w:val="00CE2133"/>
    <w:rsid w:val="00CE5C24"/>
    <w:rsid w:val="00D051BF"/>
    <w:rsid w:val="00D82B78"/>
    <w:rsid w:val="00D922B0"/>
    <w:rsid w:val="00E16E3E"/>
    <w:rsid w:val="00E27D9A"/>
    <w:rsid w:val="00E40BE5"/>
    <w:rsid w:val="00E76301"/>
    <w:rsid w:val="00EA25E3"/>
    <w:rsid w:val="00F72E2E"/>
    <w:rsid w:val="00FB7AA7"/>
    <w:rsid w:val="0161C386"/>
    <w:rsid w:val="04F56E40"/>
    <w:rsid w:val="0597878D"/>
    <w:rsid w:val="06500B59"/>
    <w:rsid w:val="078301D7"/>
    <w:rsid w:val="095176A9"/>
    <w:rsid w:val="096C3CC4"/>
    <w:rsid w:val="09A1CF4B"/>
    <w:rsid w:val="0B0AC5FE"/>
    <w:rsid w:val="0C54BA37"/>
    <w:rsid w:val="0D5E4FAD"/>
    <w:rsid w:val="0D66721C"/>
    <w:rsid w:val="0EB7F506"/>
    <w:rsid w:val="0FC9FADE"/>
    <w:rsid w:val="10DDA0CA"/>
    <w:rsid w:val="112160B3"/>
    <w:rsid w:val="126D7EFD"/>
    <w:rsid w:val="13FBF44B"/>
    <w:rsid w:val="153D0C27"/>
    <w:rsid w:val="15F1EBAE"/>
    <w:rsid w:val="169FA1B4"/>
    <w:rsid w:val="1932233C"/>
    <w:rsid w:val="19E9233D"/>
    <w:rsid w:val="1A34F67D"/>
    <w:rsid w:val="1AF9E40B"/>
    <w:rsid w:val="1B15E711"/>
    <w:rsid w:val="1B59D316"/>
    <w:rsid w:val="1CA27C06"/>
    <w:rsid w:val="1CECEF8F"/>
    <w:rsid w:val="1D8608FE"/>
    <w:rsid w:val="1FB3C87A"/>
    <w:rsid w:val="1FC620A3"/>
    <w:rsid w:val="2033B1A1"/>
    <w:rsid w:val="20BB795D"/>
    <w:rsid w:val="22B9DF67"/>
    <w:rsid w:val="23BD03D5"/>
    <w:rsid w:val="24DC5D00"/>
    <w:rsid w:val="259EEEEA"/>
    <w:rsid w:val="261C3832"/>
    <w:rsid w:val="2636DDEF"/>
    <w:rsid w:val="26BEFF88"/>
    <w:rsid w:val="26F08C20"/>
    <w:rsid w:val="29D38A50"/>
    <w:rsid w:val="2B9BF9F8"/>
    <w:rsid w:val="2EC0413D"/>
    <w:rsid w:val="2FA72844"/>
    <w:rsid w:val="329ADEB6"/>
    <w:rsid w:val="35CDFD8A"/>
    <w:rsid w:val="369E9BC3"/>
    <w:rsid w:val="36C7FBB6"/>
    <w:rsid w:val="36F3386F"/>
    <w:rsid w:val="37EBD397"/>
    <w:rsid w:val="385838B7"/>
    <w:rsid w:val="3958BA50"/>
    <w:rsid w:val="39696474"/>
    <w:rsid w:val="398CEF01"/>
    <w:rsid w:val="3C0C8812"/>
    <w:rsid w:val="3C7E2A0F"/>
    <w:rsid w:val="3D5B2D0E"/>
    <w:rsid w:val="3DE0846F"/>
    <w:rsid w:val="3DE24D6D"/>
    <w:rsid w:val="3E8C09E4"/>
    <w:rsid w:val="3E8EFB19"/>
    <w:rsid w:val="3F59A675"/>
    <w:rsid w:val="3FA31CD0"/>
    <w:rsid w:val="411D6F94"/>
    <w:rsid w:val="41742D14"/>
    <w:rsid w:val="41792345"/>
    <w:rsid w:val="43B8E3BB"/>
    <w:rsid w:val="44E176E7"/>
    <w:rsid w:val="45AEFDC1"/>
    <w:rsid w:val="472D1A68"/>
    <w:rsid w:val="488DFED3"/>
    <w:rsid w:val="49CF5949"/>
    <w:rsid w:val="4A5E4A40"/>
    <w:rsid w:val="4C0B5794"/>
    <w:rsid w:val="4C8A982E"/>
    <w:rsid w:val="4CC4663D"/>
    <w:rsid w:val="4CDA2D6F"/>
    <w:rsid w:val="4EC67FDF"/>
    <w:rsid w:val="4EE13D3E"/>
    <w:rsid w:val="4F90DE02"/>
    <w:rsid w:val="543A0312"/>
    <w:rsid w:val="54686051"/>
    <w:rsid w:val="5485045D"/>
    <w:rsid w:val="55EC11D9"/>
    <w:rsid w:val="56F56E9B"/>
    <w:rsid w:val="5AD30EEA"/>
    <w:rsid w:val="5CB4ABFA"/>
    <w:rsid w:val="5D77CD84"/>
    <w:rsid w:val="61AA4388"/>
    <w:rsid w:val="6240F447"/>
    <w:rsid w:val="634AF388"/>
    <w:rsid w:val="66794FFA"/>
    <w:rsid w:val="6785A302"/>
    <w:rsid w:val="68C8A36E"/>
    <w:rsid w:val="68CAD341"/>
    <w:rsid w:val="68F9AEBB"/>
    <w:rsid w:val="6B4DAB76"/>
    <w:rsid w:val="6DAE0A9F"/>
    <w:rsid w:val="6F37A2EE"/>
    <w:rsid w:val="6FD88DA1"/>
    <w:rsid w:val="7353E176"/>
    <w:rsid w:val="73561F33"/>
    <w:rsid w:val="74621FB6"/>
    <w:rsid w:val="760BB794"/>
    <w:rsid w:val="7659EBBC"/>
    <w:rsid w:val="76766CAE"/>
    <w:rsid w:val="76FF0068"/>
    <w:rsid w:val="7750E1F0"/>
    <w:rsid w:val="77923883"/>
    <w:rsid w:val="77AC118A"/>
    <w:rsid w:val="78DC0948"/>
    <w:rsid w:val="78F985C0"/>
    <w:rsid w:val="7ADA1928"/>
    <w:rsid w:val="7AE44A88"/>
    <w:rsid w:val="7CCEE876"/>
    <w:rsid w:val="7E90C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00B59"/>
  <w15:chartTrackingRefBased/>
  <w15:docId w15:val="{FE1C457C-DEBD-4E50-8838-CC296ABD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9CF5949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9CF59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3F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C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eter.ac.uk/departments/campusservices/eatandshop/oureffect/sustainability/" TargetMode="External"/><Relationship Id="rId13" Type="http://schemas.openxmlformats.org/officeDocument/2006/relationships/hyperlink" Target="https://www.exeter.ac.uk/v8media/universityofexeter/campusservices/cafes-shops/menus/UoE_Single_Use_Plastic_Strategy_2018.pdf" TargetMode="External"/><Relationship Id="rId18" Type="http://schemas.openxmlformats.org/officeDocument/2006/relationships/hyperlink" Target="https://event.exeter.ac.uk/blog/gold-sustainability-award-for-event-exet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ccessnetwork.uk/guiding-principl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xeter.ac.uk/v8media/universityofexeter/campusservices/cafes-shops/responsiveimages/FMG_2025_University_of_Exeter.pdf" TargetMode="External"/><Relationship Id="rId17" Type="http://schemas.openxmlformats.org/officeDocument/2006/relationships/hyperlink" Target="https://event.exeter.ac.uk/blog/travel-sustainable-accommod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xeter.ac.uk/departments/campusservices/freshideas/" TargetMode="External"/><Relationship Id="rId20" Type="http://schemas.openxmlformats.org/officeDocument/2006/relationships/hyperlink" Target="https://www.exeter.ac.uk/about/visit/streathamcamp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irtrade.org.uk/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www.exeter.ac.uk/departments/campusservices/eatandshop/oureffect/sustainabilit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xeter.ac.uk/v8media/universityofexeter/campusservices/retailservices/pdfs/UOE_Sustainability_policy_23-24.pdf" TargetMode="External"/><Relationship Id="rId19" Type="http://schemas.openxmlformats.org/officeDocument/2006/relationships/hyperlink" Target="https://event.exeter.ac.uk/sustainabili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xeter.ac.uk/departments/campusservices/eatandshop/oureffect/kitchengarden/" TargetMode="External"/><Relationship Id="rId14" Type="http://schemas.openxmlformats.org/officeDocument/2006/relationships/hyperlink" Target="https://www.exeter.ac.uk/v8media/universityofexeter/campusservices/retailservices/pdfs/UOE_Sustainability_policy_23-24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11294-eb39-4172-b076-ef624cb8a945">
      <Terms xmlns="http://schemas.microsoft.com/office/infopath/2007/PartnerControls"/>
    </lcf76f155ced4ddcb4097134ff3c332f>
    <TaxCatchAll xmlns="705ea39a-7529-4fd3-a457-8e807342e62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52C9522FAE498EE7923D112BF07E" ma:contentTypeVersion="20" ma:contentTypeDescription="Create a new document." ma:contentTypeScope="" ma:versionID="2bc59def691eb1c978ce1ae5d8894082">
  <xsd:schema xmlns:xsd="http://www.w3.org/2001/XMLSchema" xmlns:xs="http://www.w3.org/2001/XMLSchema" xmlns:p="http://schemas.microsoft.com/office/2006/metadata/properties" xmlns:ns1="http://schemas.microsoft.com/sharepoint/v3" xmlns:ns2="705ea39a-7529-4fd3-a457-8e807342e62a" xmlns:ns3="39811294-eb39-4172-b076-ef624cb8a945" targetNamespace="http://schemas.microsoft.com/office/2006/metadata/properties" ma:root="true" ma:fieldsID="3ce3f4a3ed8c97f7c0d40316fbd0088b" ns1:_="" ns2:_="" ns3:_="">
    <xsd:import namespace="http://schemas.microsoft.com/sharepoint/v3"/>
    <xsd:import namespace="705ea39a-7529-4fd3-a457-8e807342e62a"/>
    <xsd:import namespace="39811294-eb39-4172-b076-ef624cb8a9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a39a-7529-4fd3-a457-8e807342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6c5e5f-02d3-494a-86d5-870d048e5e9b}" ma:internalName="TaxCatchAll" ma:showField="CatchAllData" ma:web="705ea39a-7529-4fd3-a457-8e807342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11294-eb39-4172-b076-ef624cb8a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AB94C-43FF-4FCF-B053-26FEB9E7EA46}">
  <ds:schemaRefs>
    <ds:schemaRef ds:uri="http://schemas.microsoft.com/office/2006/metadata/properties"/>
    <ds:schemaRef ds:uri="http://schemas.microsoft.com/office/infopath/2007/PartnerControls"/>
    <ds:schemaRef ds:uri="39811294-eb39-4172-b076-ef624cb8a945"/>
    <ds:schemaRef ds:uri="705ea39a-7529-4fd3-a457-8e807342e62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350E788-6085-4512-AEB0-F3DD2E144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876D8-6095-417E-9356-5DDE9346F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5ea39a-7529-4fd3-a457-8e807342e62a"/>
    <ds:schemaRef ds:uri="39811294-eb39-4172-b076-ef624cb8a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779</Words>
  <Characters>3203</Characters>
  <Application>Microsoft Office Word</Application>
  <DocSecurity>4</DocSecurity>
  <Lines>139</Lines>
  <Paragraphs>84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Sarah</dc:creator>
  <cp:keywords/>
  <dc:description/>
  <cp:lastModifiedBy>Thorn, Sarah</cp:lastModifiedBy>
  <cp:revision>41</cp:revision>
  <dcterms:created xsi:type="dcterms:W3CDTF">2026-01-08T05:36:00Z</dcterms:created>
  <dcterms:modified xsi:type="dcterms:W3CDTF">2026-01-08T06:50:00Z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0x0101002EDB52C9522FAE498EE7923D112BF07E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